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635" w:rsidRDefault="00CB5635" w:rsidP="00CB5635">
      <w:pPr>
        <w:pStyle w:val="a5"/>
        <w:spacing w:before="0" w:beforeAutospacing="0" w:after="0" w:afterAutospacing="0"/>
        <w:jc w:val="center"/>
        <w:textAlignment w:val="baseline"/>
        <w:rPr>
          <w:rFonts w:eastAsia="Calibri"/>
          <w:color w:val="000000"/>
          <w:kern w:val="24"/>
          <w:sz w:val="36"/>
          <w:szCs w:val="36"/>
        </w:rPr>
      </w:pPr>
      <w:r>
        <w:rPr>
          <w:rFonts w:eastAsia="Calibri"/>
          <w:color w:val="000000"/>
          <w:kern w:val="24"/>
          <w:sz w:val="36"/>
          <w:szCs w:val="36"/>
        </w:rPr>
        <w:t>Белоглазово в годы Великой Отечественной Войны.</w:t>
      </w:r>
    </w:p>
    <w:p w:rsidR="00CB5635" w:rsidRDefault="00CB5635" w:rsidP="00C468BD">
      <w:pPr>
        <w:pStyle w:val="a5"/>
        <w:spacing w:before="0" w:beforeAutospacing="0" w:after="0" w:afterAutospacing="0"/>
        <w:jc w:val="both"/>
        <w:textAlignment w:val="baseline"/>
        <w:rPr>
          <w:rFonts w:eastAsia="Calibri"/>
          <w:color w:val="000000"/>
          <w:kern w:val="24"/>
          <w:sz w:val="36"/>
          <w:szCs w:val="36"/>
        </w:rPr>
      </w:pPr>
    </w:p>
    <w:p w:rsidR="00C468BD" w:rsidRDefault="00C468BD" w:rsidP="00CB5635">
      <w:pPr>
        <w:pStyle w:val="a5"/>
        <w:spacing w:before="0" w:beforeAutospacing="0" w:after="0" w:afterAutospacing="0"/>
        <w:ind w:firstLine="708"/>
        <w:jc w:val="both"/>
        <w:textAlignment w:val="baseline"/>
        <w:rPr>
          <w:rFonts w:eastAsia="Calibri"/>
          <w:color w:val="000000"/>
          <w:kern w:val="24"/>
          <w:sz w:val="36"/>
          <w:szCs w:val="36"/>
        </w:rPr>
      </w:pPr>
      <w:r>
        <w:rPr>
          <w:rFonts w:eastAsia="Calibri"/>
          <w:color w:val="000000"/>
          <w:kern w:val="24"/>
          <w:sz w:val="36"/>
          <w:szCs w:val="36"/>
        </w:rPr>
        <w:t xml:space="preserve">Из Белоглазовского сельского поселения на фронт ушли 267 человек, вернулись – 99, погибли – 168. </w:t>
      </w:r>
      <w:proofErr w:type="gramStart"/>
      <w:r>
        <w:rPr>
          <w:rFonts w:eastAsia="Calibri"/>
          <w:color w:val="000000"/>
          <w:kern w:val="24"/>
          <w:sz w:val="36"/>
          <w:szCs w:val="36"/>
        </w:rPr>
        <w:t>Трудных</w:t>
      </w:r>
      <w:proofErr w:type="gramEnd"/>
      <w:r>
        <w:rPr>
          <w:rFonts w:eastAsia="Calibri"/>
          <w:color w:val="000000"/>
          <w:kern w:val="24"/>
          <w:sz w:val="36"/>
          <w:szCs w:val="36"/>
        </w:rPr>
        <w:t xml:space="preserve"> четыре года Белоглазовцы освобождали родную землю от </w:t>
      </w:r>
      <w:r>
        <w:rPr>
          <w:rFonts w:eastAsia="Calibri"/>
          <w:color w:val="000000"/>
          <w:kern w:val="24"/>
          <w:sz w:val="36"/>
          <w:szCs w:val="36"/>
        </w:rPr>
        <w:t xml:space="preserve">немецких </w:t>
      </w:r>
      <w:r>
        <w:rPr>
          <w:rFonts w:eastAsia="Calibri"/>
          <w:color w:val="000000"/>
          <w:kern w:val="24"/>
          <w:sz w:val="36"/>
          <w:szCs w:val="36"/>
        </w:rPr>
        <w:t xml:space="preserve"> захватчиков.</w:t>
      </w:r>
      <w:r>
        <w:rPr>
          <w:rFonts w:eastAsia="Calibri"/>
          <w:color w:val="000000"/>
          <w:kern w:val="24"/>
          <w:sz w:val="36"/>
          <w:szCs w:val="36"/>
        </w:rPr>
        <w:t xml:space="preserve"> Война была долгой и кровопролитной. Уже в первые месяцы пришли «похоронки» на Михаила Никифоровича Квашнина,  Ивана Ивановича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Крикунова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, Сергея Дмитриевича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Безотеческих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 и Тимофея Семеновича Ильина. И это было только начало. Но был и конец, радостный и светлый. Была Победа! Десятки воинов </w:t>
      </w:r>
      <w:proofErr w:type="gramStart"/>
      <w:r>
        <w:rPr>
          <w:rFonts w:eastAsia="Calibri"/>
          <w:color w:val="000000"/>
          <w:kern w:val="24"/>
          <w:sz w:val="36"/>
          <w:szCs w:val="36"/>
        </w:rPr>
        <w:t>–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б</w:t>
      </w:r>
      <w:proofErr w:type="gramEnd"/>
      <w:r>
        <w:rPr>
          <w:rFonts w:eastAsia="Calibri"/>
          <w:color w:val="000000"/>
          <w:kern w:val="24"/>
          <w:sz w:val="36"/>
          <w:szCs w:val="36"/>
        </w:rPr>
        <w:t>елоглазовцев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 были награждены за храбрость боевыми  орденами и медалями. А Василий Иванович Сигов</w:t>
      </w:r>
      <w:r w:rsidR="006B2E01">
        <w:rPr>
          <w:rFonts w:eastAsia="Calibri"/>
          <w:color w:val="000000"/>
          <w:kern w:val="24"/>
          <w:sz w:val="36"/>
          <w:szCs w:val="36"/>
        </w:rPr>
        <w:t xml:space="preserve">, </w:t>
      </w:r>
      <w:r>
        <w:rPr>
          <w:rFonts w:eastAsia="Calibri"/>
          <w:color w:val="000000"/>
          <w:kern w:val="24"/>
          <w:sz w:val="36"/>
          <w:szCs w:val="36"/>
        </w:rPr>
        <w:t xml:space="preserve"> совершил</w:t>
      </w:r>
      <w:r w:rsidR="006B2E01">
        <w:rPr>
          <w:rFonts w:eastAsia="Calibri"/>
          <w:color w:val="000000"/>
          <w:kern w:val="24"/>
          <w:sz w:val="36"/>
          <w:szCs w:val="36"/>
        </w:rPr>
        <w:t xml:space="preserve"> подвиг на дальневосточных рубежах в 1945 году, стал героем Советского Союза.</w:t>
      </w:r>
    </w:p>
    <w:p w:rsidR="006B2E01" w:rsidRDefault="006B2E01" w:rsidP="00C468BD">
      <w:pPr>
        <w:pStyle w:val="a5"/>
        <w:spacing w:before="0" w:beforeAutospacing="0" w:after="0" w:afterAutospacing="0"/>
        <w:jc w:val="both"/>
        <w:textAlignment w:val="baseline"/>
        <w:rPr>
          <w:rFonts w:eastAsia="Calibri"/>
          <w:color w:val="000000"/>
          <w:kern w:val="24"/>
          <w:sz w:val="36"/>
          <w:szCs w:val="36"/>
        </w:rPr>
      </w:pPr>
      <w:r>
        <w:rPr>
          <w:rFonts w:eastAsia="Calibri"/>
          <w:color w:val="000000"/>
          <w:kern w:val="24"/>
          <w:sz w:val="36"/>
          <w:szCs w:val="36"/>
        </w:rPr>
        <w:tab/>
        <w:t xml:space="preserve">В Белоглазово кавалером орденов Красной Звезды и Отечественной Войны </w:t>
      </w:r>
      <w:r>
        <w:rPr>
          <w:rFonts w:eastAsia="Calibri"/>
          <w:color w:val="000000"/>
          <w:kern w:val="24"/>
          <w:sz w:val="36"/>
          <w:szCs w:val="36"/>
          <w:lang w:val="en-US"/>
        </w:rPr>
        <w:t>II</w:t>
      </w:r>
      <w:r>
        <w:rPr>
          <w:rFonts w:eastAsia="Calibri"/>
          <w:color w:val="000000"/>
          <w:kern w:val="24"/>
          <w:sz w:val="36"/>
          <w:szCs w:val="36"/>
        </w:rPr>
        <w:t xml:space="preserve"> степени вернулся с фронта сержант Григорий Иванович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Кармацких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, в последующем знатный комбайнер, </w:t>
      </w:r>
      <w:r w:rsidR="00015FDF">
        <w:rPr>
          <w:rFonts w:eastAsia="Calibri"/>
          <w:color w:val="000000"/>
          <w:kern w:val="24"/>
          <w:sz w:val="36"/>
          <w:szCs w:val="36"/>
        </w:rPr>
        <w:t>удостоенный</w:t>
      </w:r>
      <w:r>
        <w:rPr>
          <w:rFonts w:eastAsia="Calibri"/>
          <w:color w:val="000000"/>
          <w:kern w:val="24"/>
          <w:sz w:val="36"/>
          <w:szCs w:val="36"/>
        </w:rPr>
        <w:t xml:space="preserve"> за успехи в труде орденом «Знак Почета» и Ленина.</w:t>
      </w:r>
    </w:p>
    <w:p w:rsidR="006B2E01" w:rsidRDefault="006B2E01" w:rsidP="00C468BD">
      <w:pPr>
        <w:pStyle w:val="a5"/>
        <w:spacing w:before="0" w:beforeAutospacing="0" w:after="0" w:afterAutospacing="0"/>
        <w:jc w:val="both"/>
        <w:textAlignment w:val="baseline"/>
        <w:rPr>
          <w:rFonts w:eastAsia="Calibri"/>
          <w:color w:val="000000"/>
          <w:kern w:val="24"/>
          <w:sz w:val="36"/>
          <w:szCs w:val="36"/>
        </w:rPr>
      </w:pPr>
      <w:r>
        <w:rPr>
          <w:rFonts w:eastAsia="Calibri"/>
          <w:color w:val="000000"/>
          <w:kern w:val="24"/>
          <w:sz w:val="36"/>
          <w:szCs w:val="36"/>
        </w:rPr>
        <w:tab/>
        <w:t>Двух Орденов Славы был удостоен рядовой Петр Васильевич Колмаков, участник Парада Победы 24 июня 1945 года.</w:t>
      </w:r>
      <w:r w:rsidR="00471D26">
        <w:rPr>
          <w:rFonts w:eastAsia="Calibri"/>
          <w:color w:val="000000"/>
          <w:kern w:val="24"/>
          <w:sz w:val="36"/>
          <w:szCs w:val="36"/>
        </w:rPr>
        <w:t xml:space="preserve"> А больше всех боевых наград – целых три ордена Красной Звезды – было на гимнастерке Максима Федоровича Богомолова, бравого наводчика миномета, стрелявшего по врагу со снайперской точностью, Не раз отличился на войне и Павел Леонтьевич Минаков, закончивший ее младшим офицером. В последующие годы, окончив военную академию, он дослужился до полковника.</w:t>
      </w:r>
    </w:p>
    <w:p w:rsidR="00471D26" w:rsidRDefault="00471D26" w:rsidP="00C468BD">
      <w:pPr>
        <w:pStyle w:val="a5"/>
        <w:spacing w:before="0" w:beforeAutospacing="0" w:after="0" w:afterAutospacing="0"/>
        <w:jc w:val="both"/>
        <w:textAlignment w:val="baseline"/>
        <w:rPr>
          <w:rFonts w:eastAsia="Calibri"/>
          <w:color w:val="000000"/>
          <w:kern w:val="24"/>
          <w:sz w:val="36"/>
          <w:szCs w:val="36"/>
        </w:rPr>
      </w:pPr>
      <w:r>
        <w:rPr>
          <w:rFonts w:eastAsia="Calibri"/>
          <w:color w:val="000000"/>
          <w:kern w:val="24"/>
          <w:sz w:val="36"/>
          <w:szCs w:val="36"/>
        </w:rPr>
        <w:t xml:space="preserve">Отличились в боях жители поселка </w:t>
      </w:r>
      <w:proofErr w:type="gramStart"/>
      <w:r>
        <w:rPr>
          <w:rFonts w:eastAsia="Calibri"/>
          <w:color w:val="000000"/>
          <w:kern w:val="24"/>
          <w:sz w:val="36"/>
          <w:szCs w:val="36"/>
        </w:rPr>
        <w:t>Восточный</w:t>
      </w:r>
      <w:proofErr w:type="gramEnd"/>
      <w:r>
        <w:rPr>
          <w:rFonts w:eastAsia="Calibri"/>
          <w:color w:val="000000"/>
          <w:kern w:val="24"/>
          <w:sz w:val="36"/>
          <w:szCs w:val="36"/>
        </w:rPr>
        <w:t>. В году Великой Отечественной войны</w:t>
      </w:r>
      <w:r w:rsidR="00CB5635">
        <w:rPr>
          <w:rFonts w:eastAsia="Calibri"/>
          <w:color w:val="000000"/>
          <w:kern w:val="24"/>
          <w:sz w:val="36"/>
          <w:szCs w:val="36"/>
        </w:rPr>
        <w:t xml:space="preserve"> этот малый поселок поставил под ружье почти взвод солдат, из которых лишь одиннадцать остались в живых и вернулись на свою малую Родину. Отличились в боях фронтовики: Н.Н. Алексеенко, </w:t>
      </w:r>
      <w:r w:rsidR="00CB5635">
        <w:rPr>
          <w:rFonts w:eastAsia="Calibri"/>
          <w:color w:val="000000"/>
          <w:kern w:val="24"/>
          <w:sz w:val="36"/>
          <w:szCs w:val="36"/>
        </w:rPr>
        <w:lastRenderedPageBreak/>
        <w:t xml:space="preserve">К.И. Белоглазов, Е.Ф. </w:t>
      </w:r>
      <w:proofErr w:type="spellStart"/>
      <w:r w:rsidR="00CB5635">
        <w:rPr>
          <w:rFonts w:eastAsia="Calibri"/>
          <w:color w:val="000000"/>
          <w:kern w:val="24"/>
          <w:sz w:val="36"/>
          <w:szCs w:val="36"/>
        </w:rPr>
        <w:t>Бубенко</w:t>
      </w:r>
      <w:proofErr w:type="spellEnd"/>
      <w:r w:rsidR="00CB5635">
        <w:rPr>
          <w:rFonts w:eastAsia="Calibri"/>
          <w:color w:val="000000"/>
          <w:kern w:val="24"/>
          <w:sz w:val="36"/>
          <w:szCs w:val="36"/>
        </w:rPr>
        <w:t xml:space="preserve">, К.С. Куркин, М.Ф. </w:t>
      </w:r>
      <w:proofErr w:type="spellStart"/>
      <w:r w:rsidR="00CB5635">
        <w:rPr>
          <w:rFonts w:eastAsia="Calibri"/>
          <w:color w:val="000000"/>
          <w:kern w:val="24"/>
          <w:sz w:val="36"/>
          <w:szCs w:val="36"/>
        </w:rPr>
        <w:t>Шелудков</w:t>
      </w:r>
      <w:proofErr w:type="spellEnd"/>
      <w:r w:rsidR="00CB5635">
        <w:rPr>
          <w:rFonts w:eastAsia="Calibri"/>
          <w:color w:val="000000"/>
          <w:kern w:val="24"/>
          <w:sz w:val="36"/>
          <w:szCs w:val="36"/>
        </w:rPr>
        <w:t xml:space="preserve"> и другие.</w:t>
      </w:r>
    </w:p>
    <w:p w:rsidR="00CB5635" w:rsidRDefault="00CB5635" w:rsidP="00C468BD">
      <w:pPr>
        <w:pStyle w:val="a5"/>
        <w:spacing w:before="0" w:beforeAutospacing="0" w:after="0" w:afterAutospacing="0"/>
        <w:jc w:val="both"/>
        <w:textAlignment w:val="baseline"/>
        <w:rPr>
          <w:rFonts w:eastAsia="Calibri"/>
          <w:color w:val="000000"/>
          <w:kern w:val="24"/>
          <w:sz w:val="36"/>
          <w:szCs w:val="36"/>
        </w:rPr>
      </w:pPr>
      <w:r>
        <w:rPr>
          <w:rFonts w:eastAsia="Calibri"/>
          <w:color w:val="000000"/>
          <w:kern w:val="24"/>
          <w:sz w:val="36"/>
          <w:szCs w:val="36"/>
        </w:rPr>
        <w:tab/>
        <w:t xml:space="preserve">Помним мы и </w:t>
      </w:r>
      <w:proofErr w:type="gramStart"/>
      <w:r w:rsidR="00015FDF">
        <w:rPr>
          <w:rFonts w:eastAsia="Calibri"/>
          <w:color w:val="000000"/>
          <w:kern w:val="24"/>
          <w:sz w:val="36"/>
          <w:szCs w:val="36"/>
        </w:rPr>
        <w:t>тружениках</w:t>
      </w:r>
      <w:proofErr w:type="gramEnd"/>
      <w:r>
        <w:rPr>
          <w:rFonts w:eastAsia="Calibri"/>
          <w:color w:val="000000"/>
          <w:kern w:val="24"/>
          <w:sz w:val="36"/>
          <w:szCs w:val="36"/>
        </w:rPr>
        <w:t xml:space="preserve"> тыла, которых осталось совсем мало. В годы войны вст</w:t>
      </w:r>
      <w:r w:rsidR="00015FDF">
        <w:rPr>
          <w:rFonts w:eastAsia="Calibri"/>
          <w:color w:val="000000"/>
          <w:kern w:val="24"/>
          <w:sz w:val="36"/>
          <w:szCs w:val="36"/>
        </w:rPr>
        <w:t>у</w:t>
      </w:r>
      <w:r>
        <w:rPr>
          <w:rFonts w:eastAsia="Calibri"/>
          <w:color w:val="000000"/>
          <w:kern w:val="24"/>
          <w:sz w:val="36"/>
          <w:szCs w:val="36"/>
        </w:rPr>
        <w:t xml:space="preserve">пила в трудовую жизнь Нина Петровна Еремина, награжденная уже в послевоенные годы орденом Трудового Красного Знамени. В военные годы и в последующем она работала дояркой, телятницей и всегда была примером в труде. В четырнадцать лет, в грозном 1942 году начала работать в Белоглазово на животноводческой ферме Прасковья Ивановна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Панкрашина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. За успехи в труде она была награждена медалью «За доблестный труд в Великой Отечественной Войне 1941 – 1945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г.г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>.», а позднее – медалью «Ветеран Труда».</w:t>
      </w:r>
    </w:p>
    <w:p w:rsidR="00471D26" w:rsidRDefault="00471D26" w:rsidP="00C468BD">
      <w:pPr>
        <w:pStyle w:val="a5"/>
        <w:spacing w:before="0" w:beforeAutospacing="0" w:after="0" w:afterAutospacing="0"/>
        <w:jc w:val="both"/>
        <w:textAlignment w:val="baseline"/>
        <w:rPr>
          <w:rFonts w:eastAsia="Calibri"/>
          <w:color w:val="000000"/>
          <w:kern w:val="24"/>
          <w:sz w:val="36"/>
          <w:szCs w:val="36"/>
        </w:rPr>
      </w:pPr>
    </w:p>
    <w:p w:rsidR="006B2E01" w:rsidRDefault="006B2E01" w:rsidP="00015FDF">
      <w:pPr>
        <w:pStyle w:val="a5"/>
        <w:spacing w:before="0" w:beforeAutospacing="0" w:after="0" w:afterAutospacing="0"/>
        <w:ind w:firstLine="708"/>
        <w:jc w:val="both"/>
        <w:textAlignment w:val="baseline"/>
        <w:rPr>
          <w:rFonts w:eastAsia="Calibri"/>
          <w:color w:val="000000"/>
          <w:kern w:val="24"/>
          <w:sz w:val="36"/>
          <w:szCs w:val="36"/>
        </w:rPr>
      </w:pPr>
      <w:r>
        <w:rPr>
          <w:rFonts w:eastAsia="Calibri"/>
          <w:color w:val="000000"/>
          <w:kern w:val="24"/>
          <w:sz w:val="36"/>
          <w:szCs w:val="36"/>
        </w:rPr>
        <w:t xml:space="preserve">Жизнь в колхозе в годы военного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лихолетия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 напоминала скорее выживание и держалась на плечах женщин, стариков и </w:t>
      </w:r>
      <w:proofErr w:type="gramStart"/>
      <w:r>
        <w:rPr>
          <w:rFonts w:eastAsia="Calibri"/>
          <w:color w:val="000000"/>
          <w:kern w:val="24"/>
          <w:sz w:val="36"/>
          <w:szCs w:val="36"/>
        </w:rPr>
        <w:t>подростков</w:t>
      </w:r>
      <w:proofErr w:type="gramEnd"/>
      <w:r>
        <w:rPr>
          <w:rFonts w:eastAsia="Calibri"/>
          <w:color w:val="000000"/>
          <w:kern w:val="24"/>
          <w:sz w:val="36"/>
          <w:szCs w:val="36"/>
        </w:rPr>
        <w:t xml:space="preserve"> досрочно вставших в трудовой строй. Председателем колхоза все военные годы был Захар Васильевич Белоглазов, вышедший из призывного возраста. </w:t>
      </w:r>
      <w:proofErr w:type="gramStart"/>
      <w:r>
        <w:rPr>
          <w:rFonts w:eastAsia="Calibri"/>
          <w:color w:val="000000"/>
          <w:kern w:val="24"/>
          <w:sz w:val="36"/>
          <w:szCs w:val="36"/>
        </w:rPr>
        <w:t>Враз</w:t>
      </w:r>
      <w:proofErr w:type="gramEnd"/>
      <w:r w:rsidR="00015FDF">
        <w:rPr>
          <w:rFonts w:eastAsia="Calibri"/>
          <w:color w:val="000000"/>
          <w:kern w:val="24"/>
          <w:sz w:val="36"/>
          <w:szCs w:val="36"/>
        </w:rPr>
        <w:t xml:space="preserve">, </w:t>
      </w:r>
      <w:r>
        <w:rPr>
          <w:rFonts w:eastAsia="Calibri"/>
          <w:color w:val="000000"/>
          <w:kern w:val="24"/>
          <w:sz w:val="36"/>
          <w:szCs w:val="36"/>
        </w:rPr>
        <w:t xml:space="preserve"> оставшийся без мужской поддержки колхоз все еще сводил концы с концами. А осенью 1941 года собрал даже рекордный по тем временам урожай – по 12 центнеров зерна с гектара.</w:t>
      </w:r>
    </w:p>
    <w:p w:rsidR="006B2E01" w:rsidRPr="006B2E01" w:rsidRDefault="006B2E01" w:rsidP="00C468BD">
      <w:pPr>
        <w:pStyle w:val="a5"/>
        <w:spacing w:before="0" w:beforeAutospacing="0" w:after="0" w:afterAutospacing="0"/>
        <w:jc w:val="both"/>
        <w:textAlignment w:val="baseline"/>
      </w:pPr>
      <w:r>
        <w:rPr>
          <w:rFonts w:eastAsia="Calibri"/>
          <w:color w:val="000000"/>
          <w:kern w:val="24"/>
          <w:sz w:val="36"/>
          <w:szCs w:val="36"/>
        </w:rPr>
        <w:tab/>
        <w:t xml:space="preserve">К тому времени весь мужской состав тракторной бригады был призван на фронт. Бригаду, которая стала в одночасье женской, возглавила уже опытный механизатор Анна Тимофеевна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Кармацких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 (Корнякова). За рычаги тракторов сели только что окончившие курсы трактористов Анна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Хмарина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 и Наталья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Безотеческих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, за штурвалом комбайна управлялась Евдокия Пономарева. Но уже вскоре </w:t>
      </w:r>
      <w:r w:rsidR="00015FDF">
        <w:rPr>
          <w:rFonts w:eastAsia="Calibri"/>
          <w:color w:val="000000"/>
          <w:kern w:val="24"/>
          <w:sz w:val="36"/>
          <w:szCs w:val="36"/>
        </w:rPr>
        <w:t>не стало</w:t>
      </w:r>
      <w:r>
        <w:rPr>
          <w:rFonts w:eastAsia="Calibri"/>
          <w:color w:val="000000"/>
          <w:kern w:val="24"/>
          <w:sz w:val="36"/>
          <w:szCs w:val="36"/>
        </w:rPr>
        <w:t xml:space="preserve"> горючего и запасных частей</w:t>
      </w:r>
      <w:r w:rsidR="00471D26">
        <w:rPr>
          <w:rFonts w:eastAsia="Calibri"/>
          <w:color w:val="000000"/>
          <w:kern w:val="24"/>
          <w:sz w:val="36"/>
          <w:szCs w:val="36"/>
        </w:rPr>
        <w:t xml:space="preserve">, и вновь в колхозе возобладал ручной труд – на пахоте, севе, уборке урожая, не говоря уж о животноводстве. Урожай молотили до самой зимы. Многое из </w:t>
      </w:r>
      <w:proofErr w:type="gramStart"/>
      <w:r w:rsidR="00471D26">
        <w:rPr>
          <w:rFonts w:eastAsia="Calibri"/>
          <w:color w:val="000000"/>
          <w:kern w:val="24"/>
          <w:sz w:val="36"/>
          <w:szCs w:val="36"/>
        </w:rPr>
        <w:t>выращенного</w:t>
      </w:r>
      <w:proofErr w:type="gramEnd"/>
      <w:r w:rsidR="00471D26">
        <w:rPr>
          <w:rFonts w:eastAsia="Calibri"/>
          <w:color w:val="000000"/>
          <w:kern w:val="24"/>
          <w:sz w:val="36"/>
          <w:szCs w:val="36"/>
        </w:rPr>
        <w:t xml:space="preserve"> на личном подворье сдавалось в Фонд обороны. Всем миром готовили для </w:t>
      </w:r>
      <w:r w:rsidR="00471D26">
        <w:rPr>
          <w:rFonts w:eastAsia="Calibri"/>
          <w:color w:val="000000"/>
          <w:kern w:val="24"/>
          <w:sz w:val="36"/>
          <w:szCs w:val="36"/>
        </w:rPr>
        <w:lastRenderedPageBreak/>
        <w:t>фронтовиков посылки. Знали – на фронте тяжелее, там нужнее.</w:t>
      </w:r>
    </w:p>
    <w:p w:rsidR="00015FDF" w:rsidRDefault="00CB5635" w:rsidP="00015FDF">
      <w:pPr>
        <w:pStyle w:val="a5"/>
        <w:kinsoku w:val="0"/>
        <w:overflowPunct w:val="0"/>
        <w:spacing w:before="0" w:beforeAutospacing="0" w:after="0" w:afterAutospacing="0"/>
        <w:jc w:val="both"/>
        <w:textAlignment w:val="baseline"/>
      </w:pPr>
      <w:r>
        <w:rPr>
          <w:rFonts w:eastAsia="Calibri"/>
          <w:color w:val="000000"/>
          <w:kern w:val="24"/>
          <w:sz w:val="36"/>
          <w:szCs w:val="36"/>
        </w:rPr>
        <w:t>И</w:t>
      </w:r>
      <w:r w:rsidR="00C468BD">
        <w:rPr>
          <w:rFonts w:eastAsia="Calibri"/>
          <w:color w:val="000000"/>
          <w:kern w:val="24"/>
          <w:sz w:val="36"/>
          <w:szCs w:val="36"/>
        </w:rPr>
        <w:t xml:space="preserve">мена </w:t>
      </w:r>
      <w:r>
        <w:rPr>
          <w:rFonts w:eastAsia="Calibri"/>
          <w:color w:val="000000"/>
          <w:kern w:val="24"/>
          <w:sz w:val="36"/>
          <w:szCs w:val="36"/>
        </w:rPr>
        <w:t xml:space="preserve"> ветеранов </w:t>
      </w:r>
      <w:r w:rsidR="00C468BD">
        <w:rPr>
          <w:rFonts w:eastAsia="Calibri"/>
          <w:color w:val="000000"/>
          <w:kern w:val="24"/>
          <w:sz w:val="36"/>
          <w:szCs w:val="36"/>
        </w:rPr>
        <w:t>занесены в «Книг</w:t>
      </w:r>
      <w:r>
        <w:rPr>
          <w:rFonts w:eastAsia="Calibri"/>
          <w:color w:val="000000"/>
          <w:kern w:val="24"/>
          <w:sz w:val="36"/>
          <w:szCs w:val="36"/>
        </w:rPr>
        <w:t>у</w:t>
      </w:r>
      <w:r w:rsidR="00C468BD">
        <w:rPr>
          <w:rFonts w:eastAsia="Calibri"/>
          <w:color w:val="000000"/>
          <w:kern w:val="24"/>
          <w:sz w:val="36"/>
          <w:szCs w:val="36"/>
        </w:rPr>
        <w:t xml:space="preserve"> памяти» и «Солдаты победы». </w:t>
      </w:r>
    </w:p>
    <w:p w:rsidR="00C468BD" w:rsidRDefault="00C468BD" w:rsidP="00015FDF">
      <w:pPr>
        <w:pStyle w:val="a5"/>
        <w:kinsoku w:val="0"/>
        <w:overflowPunct w:val="0"/>
        <w:spacing w:before="0" w:beforeAutospacing="0" w:after="0" w:afterAutospacing="0"/>
        <w:ind w:firstLine="708"/>
        <w:jc w:val="both"/>
        <w:textAlignment w:val="baseline"/>
      </w:pPr>
      <w:r>
        <w:rPr>
          <w:rFonts w:eastAsia="Calibri"/>
          <w:color w:val="000000"/>
          <w:kern w:val="24"/>
          <w:sz w:val="36"/>
          <w:szCs w:val="36"/>
        </w:rPr>
        <w:t xml:space="preserve">В честь Героя  Советского Союза  Василия Сигова в селе открыта  мемориальная доска с силуэтом знаменитого земляка, его именем названа площадь возле Дома Культуры  и ежегодно проводится шахматный турнир. </w:t>
      </w:r>
    </w:p>
    <w:p w:rsidR="00C468BD" w:rsidRDefault="00C468BD">
      <w:r>
        <w:rPr>
          <w:noProof/>
          <w:lang w:eastAsia="ru-RU"/>
        </w:rPr>
        <w:drawing>
          <wp:inline distT="0" distB="0" distL="0" distR="0" wp14:anchorId="511F4CC0" wp14:editId="38D0506B">
            <wp:extent cx="4743450" cy="3684905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BD" w:rsidRDefault="00C468BD" w:rsidP="00C468BD">
      <w:pPr>
        <w:pStyle w:val="a5"/>
        <w:spacing w:before="0" w:beforeAutospacing="0" w:after="200" w:afterAutospacing="0" w:line="276" w:lineRule="auto"/>
        <w:jc w:val="both"/>
      </w:pPr>
      <w:r>
        <w:rPr>
          <w:rFonts w:eastAsia="Calibri"/>
          <w:color w:val="000000"/>
          <w:kern w:val="24"/>
          <w:sz w:val="36"/>
          <w:szCs w:val="36"/>
        </w:rPr>
        <w:t xml:space="preserve">В 1980 году в честь 25 – </w:t>
      </w:r>
      <w:proofErr w:type="spellStart"/>
      <w:r>
        <w:rPr>
          <w:rFonts w:eastAsia="Calibri"/>
          <w:color w:val="000000"/>
          <w:kern w:val="24"/>
          <w:sz w:val="36"/>
          <w:szCs w:val="36"/>
        </w:rPr>
        <w:t>летия</w:t>
      </w:r>
      <w:proofErr w:type="spellEnd"/>
      <w:r>
        <w:rPr>
          <w:rFonts w:eastAsia="Calibri"/>
          <w:color w:val="000000"/>
          <w:kern w:val="24"/>
          <w:sz w:val="36"/>
          <w:szCs w:val="36"/>
        </w:rPr>
        <w:t xml:space="preserve"> Великой Победы </w:t>
      </w:r>
      <w:proofErr w:type="gramStart"/>
      <w:r>
        <w:rPr>
          <w:rFonts w:eastAsia="Calibri"/>
          <w:color w:val="000000"/>
          <w:kern w:val="24"/>
          <w:sz w:val="36"/>
          <w:szCs w:val="36"/>
        </w:rPr>
        <w:t>в</w:t>
      </w:r>
      <w:proofErr w:type="gramEnd"/>
      <w:r>
        <w:rPr>
          <w:rFonts w:eastAsia="Calibri"/>
          <w:color w:val="000000"/>
          <w:kern w:val="24"/>
          <w:sz w:val="36"/>
          <w:szCs w:val="36"/>
        </w:rPr>
        <w:t xml:space="preserve"> </w:t>
      </w:r>
      <w:proofErr w:type="gramStart"/>
      <w:r>
        <w:rPr>
          <w:rFonts w:eastAsia="Calibri"/>
          <w:color w:val="000000"/>
          <w:kern w:val="24"/>
          <w:sz w:val="36"/>
          <w:szCs w:val="36"/>
        </w:rPr>
        <w:t>с</w:t>
      </w:r>
      <w:proofErr w:type="gramEnd"/>
      <w:r>
        <w:rPr>
          <w:rFonts w:eastAsia="Calibri"/>
          <w:color w:val="000000"/>
          <w:kern w:val="24"/>
          <w:sz w:val="36"/>
          <w:szCs w:val="36"/>
        </w:rPr>
        <w:t>. Белоглазово был построен памятник «Павшим Воинам». Ежегодно 9 мая возле памятника проводятся митинги. Стоит Почетный караул. Проводится шествие  «Бессмертного полка».</w:t>
      </w:r>
    </w:p>
    <w:p w:rsidR="00C468BD" w:rsidRDefault="00C468BD" w:rsidP="00C468BD">
      <w:pPr>
        <w:pStyle w:val="a5"/>
        <w:spacing w:before="0" w:beforeAutospacing="0" w:after="200" w:afterAutospacing="0" w:line="276" w:lineRule="auto"/>
        <w:jc w:val="both"/>
      </w:pPr>
      <w:r>
        <w:rPr>
          <w:rFonts w:eastAsia="Calibri"/>
          <w:color w:val="000000"/>
          <w:kern w:val="24"/>
          <w:sz w:val="36"/>
          <w:szCs w:val="36"/>
        </w:rPr>
        <w:t xml:space="preserve">На сегодняшний день в Белоглазовском поселении не осталось  ни одного ветерана Великой Отечественной Войны. Живы 3 труженика тыла и 2 сирот войны. </w:t>
      </w:r>
    </w:p>
    <w:p w:rsidR="00C468BD" w:rsidRDefault="00C468BD" w:rsidP="00015FDF">
      <w:pPr>
        <w:pStyle w:val="a5"/>
        <w:spacing w:before="0" w:beforeAutospacing="0" w:after="200" w:afterAutospacing="0" w:line="276" w:lineRule="auto"/>
        <w:jc w:val="center"/>
      </w:pPr>
      <w:r>
        <w:rPr>
          <w:rFonts w:eastAsia="Calibri"/>
          <w:b/>
          <w:bCs/>
          <w:color w:val="000000"/>
          <w:kern w:val="24"/>
          <w:sz w:val="36"/>
          <w:szCs w:val="36"/>
        </w:rPr>
        <w:t>Мы гордимся подвигами наших односельчан и благодарны им за Победу!</w:t>
      </w:r>
      <w:bookmarkStart w:id="0" w:name="_GoBack"/>
      <w:bookmarkEnd w:id="0"/>
    </w:p>
    <w:sectPr w:rsidR="00C46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BD"/>
    <w:rsid w:val="00015FDF"/>
    <w:rsid w:val="00471D26"/>
    <w:rsid w:val="006B2E01"/>
    <w:rsid w:val="00C43447"/>
    <w:rsid w:val="00C468BD"/>
    <w:rsid w:val="00CB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8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46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8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46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6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2020-05-07T04:03:00Z</dcterms:created>
  <dcterms:modified xsi:type="dcterms:W3CDTF">2020-05-07T04:46:00Z</dcterms:modified>
</cp:coreProperties>
</file>